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79D6" w14:textId="66C07ACB" w:rsidR="00186AE0" w:rsidRDefault="00C64217" w:rsidP="00212E14">
      <w:pPr>
        <w:pStyle w:val="Ttulo"/>
        <w:jc w:val="center"/>
      </w:pPr>
      <w:r w:rsidRPr="0058163A">
        <w:t xml:space="preserve">BASES </w:t>
      </w:r>
      <w:r>
        <w:t>TORNEO 24 HORAS 202</w:t>
      </w:r>
      <w:r w:rsidR="001A665F">
        <w:t>5</w:t>
      </w:r>
    </w:p>
    <w:p w14:paraId="7FBC7552" w14:textId="77777777" w:rsidR="00A02647" w:rsidRDefault="00A02647" w:rsidP="00C64217">
      <w:pPr>
        <w:pStyle w:val="Default"/>
        <w:jc w:val="both"/>
        <w:rPr>
          <w:b/>
          <w:szCs w:val="23"/>
        </w:rPr>
      </w:pPr>
    </w:p>
    <w:p w14:paraId="7BEDB4CF" w14:textId="371A70FD" w:rsidR="004C0FA3" w:rsidRPr="00C64217" w:rsidRDefault="004C0FA3" w:rsidP="00C64217">
      <w:pPr>
        <w:pStyle w:val="Default"/>
        <w:numPr>
          <w:ilvl w:val="0"/>
          <w:numId w:val="3"/>
        </w:numPr>
        <w:jc w:val="both"/>
        <w:rPr>
          <w:rFonts w:asciiTheme="majorHAnsi" w:hAnsiTheme="majorHAnsi" w:cstheme="majorHAnsi"/>
          <w:bCs/>
          <w:color w:val="0070C0"/>
          <w:sz w:val="40"/>
          <w:szCs w:val="40"/>
        </w:rPr>
      </w:pPr>
      <w:r w:rsidRPr="00C64217">
        <w:rPr>
          <w:rFonts w:asciiTheme="majorHAnsi" w:hAnsiTheme="majorHAnsi" w:cstheme="majorHAnsi"/>
          <w:bCs/>
          <w:color w:val="0070C0"/>
          <w:sz w:val="40"/>
          <w:szCs w:val="40"/>
        </w:rPr>
        <w:t>INSCRIPCIÓN</w:t>
      </w:r>
    </w:p>
    <w:p w14:paraId="720AC4C3" w14:textId="77777777" w:rsidR="00C64217" w:rsidRPr="00C64217" w:rsidRDefault="00C64217" w:rsidP="00C64217">
      <w:pPr>
        <w:pStyle w:val="Default"/>
        <w:jc w:val="both"/>
        <w:rPr>
          <w:rFonts w:asciiTheme="minorHAnsi" w:hAnsiTheme="minorHAnsi" w:cstheme="minorHAnsi"/>
          <w:sz w:val="22"/>
          <w:szCs w:val="22"/>
        </w:rPr>
      </w:pPr>
    </w:p>
    <w:p w14:paraId="693E6A4C" w14:textId="36316549" w:rsidR="00186AE0" w:rsidRPr="00C64217" w:rsidRDefault="00002A37" w:rsidP="00C64217">
      <w:pPr>
        <w:pStyle w:val="Default"/>
        <w:jc w:val="both"/>
        <w:rPr>
          <w:rFonts w:asciiTheme="minorHAnsi" w:hAnsiTheme="minorHAnsi" w:cstheme="minorHAnsi"/>
          <w:sz w:val="22"/>
          <w:szCs w:val="22"/>
        </w:rPr>
      </w:pPr>
      <w:r w:rsidRPr="00C64217">
        <w:rPr>
          <w:rFonts w:asciiTheme="minorHAnsi" w:hAnsiTheme="minorHAnsi" w:cstheme="minorHAnsi"/>
          <w:sz w:val="22"/>
          <w:szCs w:val="22"/>
        </w:rPr>
        <w:t xml:space="preserve">A través de la página web </w:t>
      </w:r>
      <w:hyperlink r:id="rId7" w:history="1">
        <w:r w:rsidRPr="00C64217">
          <w:rPr>
            <w:rStyle w:val="Hipervnculo"/>
            <w:rFonts w:asciiTheme="minorHAnsi" w:hAnsiTheme="minorHAnsi" w:cstheme="minorHAnsi"/>
            <w:sz w:val="22"/>
            <w:szCs w:val="22"/>
          </w:rPr>
          <w:t>www.herreradelduque.com</w:t>
        </w:r>
      </w:hyperlink>
      <w:r w:rsidRPr="00C64217">
        <w:rPr>
          <w:rFonts w:asciiTheme="minorHAnsi" w:hAnsiTheme="minorHAnsi" w:cstheme="minorHAnsi"/>
          <w:sz w:val="22"/>
          <w:szCs w:val="22"/>
        </w:rPr>
        <w:t xml:space="preserve">, antes </w:t>
      </w:r>
      <w:r w:rsidR="00611754" w:rsidRPr="00C64217">
        <w:rPr>
          <w:rFonts w:asciiTheme="minorHAnsi" w:hAnsiTheme="minorHAnsi" w:cstheme="minorHAnsi"/>
          <w:sz w:val="22"/>
          <w:szCs w:val="22"/>
        </w:rPr>
        <w:t xml:space="preserve">del </w:t>
      </w:r>
      <w:proofErr w:type="gramStart"/>
      <w:r w:rsidR="00611754" w:rsidRPr="00C64217">
        <w:rPr>
          <w:rFonts w:asciiTheme="minorHAnsi" w:hAnsiTheme="minorHAnsi" w:cstheme="minorHAnsi"/>
          <w:b/>
          <w:i/>
          <w:sz w:val="22"/>
          <w:szCs w:val="22"/>
        </w:rPr>
        <w:t>J</w:t>
      </w:r>
      <w:r w:rsidR="00186AE0" w:rsidRPr="00C64217">
        <w:rPr>
          <w:rFonts w:asciiTheme="minorHAnsi" w:hAnsiTheme="minorHAnsi" w:cstheme="minorHAnsi"/>
          <w:b/>
          <w:i/>
          <w:sz w:val="22"/>
          <w:szCs w:val="22"/>
        </w:rPr>
        <w:t>ueves</w:t>
      </w:r>
      <w:proofErr w:type="gramEnd"/>
      <w:r w:rsidR="00186AE0" w:rsidRPr="00C64217">
        <w:rPr>
          <w:rFonts w:asciiTheme="minorHAnsi" w:hAnsiTheme="minorHAnsi" w:cstheme="minorHAnsi"/>
          <w:b/>
          <w:i/>
          <w:sz w:val="22"/>
          <w:szCs w:val="22"/>
        </w:rPr>
        <w:t xml:space="preserve"> 1</w:t>
      </w:r>
      <w:r w:rsidR="001A665F">
        <w:rPr>
          <w:rFonts w:asciiTheme="minorHAnsi" w:hAnsiTheme="minorHAnsi" w:cstheme="minorHAnsi"/>
          <w:b/>
          <w:i/>
          <w:sz w:val="22"/>
          <w:szCs w:val="22"/>
        </w:rPr>
        <w:t>0</w:t>
      </w:r>
      <w:r w:rsidR="00611754" w:rsidRPr="00C64217">
        <w:rPr>
          <w:rFonts w:asciiTheme="minorHAnsi" w:hAnsiTheme="minorHAnsi" w:cstheme="minorHAnsi"/>
          <w:b/>
          <w:i/>
          <w:sz w:val="22"/>
          <w:szCs w:val="22"/>
        </w:rPr>
        <w:t xml:space="preserve"> de J</w:t>
      </w:r>
      <w:r w:rsidR="00186AE0" w:rsidRPr="00C64217">
        <w:rPr>
          <w:rFonts w:asciiTheme="minorHAnsi" w:hAnsiTheme="minorHAnsi" w:cstheme="minorHAnsi"/>
          <w:b/>
          <w:i/>
          <w:sz w:val="22"/>
          <w:szCs w:val="22"/>
        </w:rPr>
        <w:t>ulio</w:t>
      </w:r>
      <w:r w:rsidR="00186AE0" w:rsidRPr="00C64217">
        <w:rPr>
          <w:rFonts w:asciiTheme="minorHAnsi" w:hAnsiTheme="minorHAnsi" w:cstheme="minorHAnsi"/>
          <w:sz w:val="22"/>
          <w:szCs w:val="22"/>
        </w:rPr>
        <w:t xml:space="preserve"> (máx. 30 equipos). </w:t>
      </w:r>
    </w:p>
    <w:p w14:paraId="707CEEEF" w14:textId="77777777" w:rsidR="00186AE0" w:rsidRPr="00C64217" w:rsidRDefault="00186AE0" w:rsidP="00C64217">
      <w:pPr>
        <w:pStyle w:val="Default"/>
        <w:jc w:val="both"/>
        <w:rPr>
          <w:rFonts w:asciiTheme="minorHAnsi" w:hAnsiTheme="minorHAnsi" w:cstheme="minorHAnsi"/>
          <w:sz w:val="22"/>
          <w:szCs w:val="22"/>
        </w:rPr>
      </w:pPr>
    </w:p>
    <w:p w14:paraId="709CF695" w14:textId="6878929D" w:rsidR="00C431CA" w:rsidRPr="00C64217" w:rsidRDefault="00C431CA" w:rsidP="00C64217">
      <w:pPr>
        <w:pStyle w:val="Default"/>
        <w:numPr>
          <w:ilvl w:val="0"/>
          <w:numId w:val="3"/>
        </w:numPr>
        <w:jc w:val="both"/>
        <w:rPr>
          <w:rFonts w:asciiTheme="majorHAnsi" w:hAnsiTheme="majorHAnsi" w:cstheme="majorHAnsi"/>
          <w:color w:val="0070C0"/>
          <w:sz w:val="40"/>
          <w:szCs w:val="40"/>
        </w:rPr>
      </w:pPr>
      <w:r w:rsidRPr="00C64217">
        <w:rPr>
          <w:rFonts w:asciiTheme="majorHAnsi" w:hAnsiTheme="majorHAnsi" w:cstheme="majorHAnsi"/>
          <w:color w:val="0070C0"/>
          <w:sz w:val="40"/>
          <w:szCs w:val="40"/>
        </w:rPr>
        <w:t>INSCRIPCIÓN DE JUGADORES</w:t>
      </w:r>
    </w:p>
    <w:p w14:paraId="5FB56A5A" w14:textId="77777777" w:rsidR="00C431CA" w:rsidRPr="00C64217" w:rsidRDefault="00C431CA" w:rsidP="00C64217">
      <w:pPr>
        <w:pStyle w:val="Default"/>
        <w:jc w:val="both"/>
        <w:rPr>
          <w:rFonts w:asciiTheme="minorHAnsi" w:hAnsiTheme="minorHAnsi" w:cstheme="minorHAnsi"/>
          <w:b/>
          <w:bCs/>
          <w:sz w:val="22"/>
          <w:szCs w:val="22"/>
        </w:rPr>
      </w:pPr>
    </w:p>
    <w:p w14:paraId="087E799E" w14:textId="10E27C9F" w:rsidR="007F6717" w:rsidRPr="00C64217" w:rsidRDefault="007F6717" w:rsidP="00C64217">
      <w:pPr>
        <w:pStyle w:val="Default"/>
        <w:jc w:val="both"/>
        <w:rPr>
          <w:rFonts w:asciiTheme="minorHAnsi" w:hAnsiTheme="minorHAnsi" w:cstheme="minorHAnsi"/>
          <w:bCs/>
          <w:sz w:val="22"/>
          <w:szCs w:val="22"/>
        </w:rPr>
      </w:pPr>
      <w:r w:rsidRPr="00C64217">
        <w:rPr>
          <w:rFonts w:asciiTheme="minorHAnsi" w:hAnsiTheme="minorHAnsi" w:cstheme="minorHAnsi"/>
          <w:bCs/>
          <w:sz w:val="22"/>
          <w:szCs w:val="22"/>
        </w:rPr>
        <w:t>El número máximo de jugadores inscritos por equipo es de 15 jugadores</w:t>
      </w:r>
      <w:r w:rsidR="00672A44">
        <w:rPr>
          <w:rFonts w:asciiTheme="minorHAnsi" w:hAnsiTheme="minorHAnsi" w:cstheme="minorHAnsi"/>
          <w:bCs/>
          <w:sz w:val="22"/>
          <w:szCs w:val="22"/>
        </w:rPr>
        <w:t xml:space="preserve">. Los jugadores deberán estar inscritos en el primer partido del torneo para poder participar en el mismo. No podrán participar los jugadores que no estén inscritos tras el primer partido. </w:t>
      </w:r>
    </w:p>
    <w:p w14:paraId="2650E56E" w14:textId="77777777" w:rsidR="007F6717" w:rsidRPr="00C64217" w:rsidRDefault="007F6717" w:rsidP="00C64217">
      <w:pPr>
        <w:pStyle w:val="Default"/>
        <w:jc w:val="both"/>
        <w:rPr>
          <w:rFonts w:asciiTheme="minorHAnsi" w:hAnsiTheme="minorHAnsi" w:cstheme="minorHAnsi"/>
          <w:bCs/>
          <w:sz w:val="22"/>
          <w:szCs w:val="22"/>
        </w:rPr>
      </w:pPr>
    </w:p>
    <w:p w14:paraId="0C41D6BB" w14:textId="57C369DF" w:rsidR="00C431CA" w:rsidRPr="00C64217" w:rsidRDefault="00C431CA" w:rsidP="00C64217">
      <w:pPr>
        <w:pStyle w:val="Default"/>
        <w:jc w:val="both"/>
        <w:rPr>
          <w:rFonts w:asciiTheme="minorHAnsi" w:hAnsiTheme="minorHAnsi" w:cstheme="minorHAnsi"/>
          <w:bCs/>
          <w:sz w:val="22"/>
          <w:szCs w:val="22"/>
        </w:rPr>
      </w:pPr>
      <w:r w:rsidRPr="00C64217">
        <w:rPr>
          <w:rFonts w:asciiTheme="minorHAnsi" w:hAnsiTheme="minorHAnsi" w:cstheme="minorHAnsi"/>
          <w:bCs/>
          <w:sz w:val="22"/>
          <w:szCs w:val="22"/>
        </w:rPr>
        <w:t>Los jugadores inscritos al inicio del torneo deberán jugar al menos un partido en la primera fase para poder seguir disputando partidos en las siguientes fases del torneo. Todos los jugadores deberán presentar DNI en el primer partido del torneo.</w:t>
      </w:r>
    </w:p>
    <w:p w14:paraId="1C9AAF5D" w14:textId="77777777" w:rsidR="00C431CA" w:rsidRPr="00C64217" w:rsidRDefault="00C431CA" w:rsidP="00C64217">
      <w:pPr>
        <w:pStyle w:val="Default"/>
        <w:jc w:val="both"/>
        <w:rPr>
          <w:rFonts w:asciiTheme="minorHAnsi" w:hAnsiTheme="minorHAnsi" w:cstheme="minorHAnsi"/>
          <w:b/>
          <w:bCs/>
          <w:sz w:val="22"/>
          <w:szCs w:val="22"/>
        </w:rPr>
      </w:pPr>
    </w:p>
    <w:p w14:paraId="708D0EE4" w14:textId="1FF9D7FD" w:rsidR="00C431CA" w:rsidRPr="00C64217" w:rsidRDefault="00186AE0" w:rsidP="00C64217">
      <w:pPr>
        <w:pStyle w:val="Default"/>
        <w:numPr>
          <w:ilvl w:val="0"/>
          <w:numId w:val="3"/>
        </w:numPr>
        <w:jc w:val="both"/>
        <w:rPr>
          <w:rFonts w:asciiTheme="majorHAnsi" w:hAnsiTheme="majorHAnsi" w:cstheme="majorHAnsi"/>
          <w:color w:val="0070C0"/>
          <w:sz w:val="40"/>
          <w:szCs w:val="40"/>
        </w:rPr>
      </w:pPr>
      <w:r w:rsidRPr="00C64217">
        <w:rPr>
          <w:rFonts w:asciiTheme="majorHAnsi" w:hAnsiTheme="majorHAnsi" w:cstheme="majorHAnsi"/>
          <w:color w:val="0070C0"/>
          <w:sz w:val="40"/>
          <w:szCs w:val="40"/>
        </w:rPr>
        <w:t xml:space="preserve">DESARROLLO DEL TORNEO </w:t>
      </w:r>
    </w:p>
    <w:p w14:paraId="57F9279B" w14:textId="77777777" w:rsidR="00186AE0" w:rsidRPr="00C64217" w:rsidRDefault="00186AE0" w:rsidP="00C64217">
      <w:pPr>
        <w:pStyle w:val="Default"/>
        <w:jc w:val="both"/>
        <w:rPr>
          <w:rFonts w:asciiTheme="minorHAnsi" w:hAnsiTheme="minorHAnsi" w:cstheme="minorHAnsi"/>
          <w:sz w:val="22"/>
          <w:szCs w:val="22"/>
        </w:rPr>
      </w:pPr>
    </w:p>
    <w:p w14:paraId="5510E08B" w14:textId="284504BD" w:rsidR="00E76EA2" w:rsidRDefault="00186AE0" w:rsidP="00E76EA2">
      <w:pPr>
        <w:pStyle w:val="Default"/>
        <w:jc w:val="both"/>
        <w:rPr>
          <w:rFonts w:asciiTheme="minorHAnsi" w:hAnsiTheme="minorHAnsi" w:cstheme="minorHAnsi"/>
          <w:sz w:val="22"/>
          <w:szCs w:val="22"/>
        </w:rPr>
      </w:pPr>
      <w:r w:rsidRPr="00C64217">
        <w:rPr>
          <w:rFonts w:asciiTheme="minorHAnsi" w:hAnsiTheme="minorHAnsi" w:cstheme="minorHAnsi"/>
          <w:b/>
          <w:bCs/>
          <w:sz w:val="22"/>
          <w:szCs w:val="22"/>
        </w:rPr>
        <w:t xml:space="preserve">1ª </w:t>
      </w:r>
      <w:proofErr w:type="gramStart"/>
      <w:r w:rsidRPr="00C64217">
        <w:rPr>
          <w:rFonts w:asciiTheme="minorHAnsi" w:hAnsiTheme="minorHAnsi" w:cstheme="minorHAnsi"/>
          <w:b/>
          <w:bCs/>
          <w:sz w:val="22"/>
          <w:szCs w:val="22"/>
        </w:rPr>
        <w:t>FASE.-</w:t>
      </w:r>
      <w:proofErr w:type="gramEnd"/>
      <w:r w:rsidRPr="00C64217">
        <w:rPr>
          <w:rFonts w:asciiTheme="minorHAnsi" w:hAnsiTheme="minorHAnsi" w:cstheme="minorHAnsi"/>
          <w:b/>
          <w:bCs/>
          <w:sz w:val="22"/>
          <w:szCs w:val="22"/>
        </w:rPr>
        <w:t xml:space="preserve"> </w:t>
      </w:r>
      <w:r w:rsidRPr="00C64217">
        <w:rPr>
          <w:rFonts w:asciiTheme="minorHAnsi" w:hAnsiTheme="minorHAnsi" w:cstheme="minorHAnsi"/>
          <w:sz w:val="22"/>
          <w:szCs w:val="22"/>
        </w:rPr>
        <w:t xml:space="preserve">Equipos divididos en grupos dependiendo del número de inscritos, jugándose sistema liguilla todos contra todos. </w:t>
      </w:r>
      <w:r w:rsidR="00E76EA2">
        <w:rPr>
          <w:rFonts w:asciiTheme="minorHAnsi" w:hAnsiTheme="minorHAnsi" w:cstheme="minorHAnsi"/>
          <w:sz w:val="22"/>
          <w:szCs w:val="22"/>
        </w:rPr>
        <w:t xml:space="preserve">Para la clasificación se tendrán en cuenta los siguientes factores: </w:t>
      </w:r>
    </w:p>
    <w:p w14:paraId="54A4981B" w14:textId="77777777" w:rsidR="00E76EA2" w:rsidRDefault="00E76EA2" w:rsidP="00E76EA2">
      <w:pPr>
        <w:pStyle w:val="Default"/>
        <w:jc w:val="both"/>
        <w:rPr>
          <w:rFonts w:asciiTheme="minorHAnsi" w:hAnsiTheme="minorHAnsi" w:cstheme="minorHAnsi"/>
          <w:sz w:val="22"/>
          <w:szCs w:val="22"/>
        </w:rPr>
      </w:pPr>
    </w:p>
    <w:p w14:paraId="70E67716" w14:textId="038306B2" w:rsidR="00186AE0" w:rsidRPr="00C64217" w:rsidRDefault="00186AE0" w:rsidP="00E76EA2">
      <w:pPr>
        <w:pStyle w:val="Default"/>
        <w:numPr>
          <w:ilvl w:val="0"/>
          <w:numId w:val="4"/>
        </w:numPr>
        <w:jc w:val="both"/>
        <w:rPr>
          <w:rFonts w:asciiTheme="minorHAnsi" w:hAnsiTheme="minorHAnsi" w:cstheme="minorHAnsi"/>
          <w:sz w:val="22"/>
          <w:szCs w:val="22"/>
        </w:rPr>
      </w:pPr>
      <w:r w:rsidRPr="00C64217">
        <w:rPr>
          <w:rFonts w:asciiTheme="minorHAnsi" w:hAnsiTheme="minorHAnsi" w:cstheme="minorHAnsi"/>
          <w:sz w:val="22"/>
          <w:szCs w:val="22"/>
        </w:rPr>
        <w:t xml:space="preserve">Mejor golaveraje particular (en caso de triple empate no se tendrá en cuenta) </w:t>
      </w:r>
    </w:p>
    <w:p w14:paraId="547368B3" w14:textId="77777777" w:rsidR="00186AE0" w:rsidRPr="00C64217" w:rsidRDefault="00186AE0" w:rsidP="00C64217">
      <w:pPr>
        <w:pStyle w:val="Default"/>
        <w:numPr>
          <w:ilvl w:val="0"/>
          <w:numId w:val="1"/>
        </w:numPr>
        <w:spacing w:after="22"/>
        <w:jc w:val="both"/>
        <w:rPr>
          <w:rFonts w:asciiTheme="minorHAnsi" w:hAnsiTheme="minorHAnsi" w:cstheme="minorHAnsi"/>
          <w:sz w:val="22"/>
          <w:szCs w:val="22"/>
        </w:rPr>
      </w:pPr>
      <w:r w:rsidRPr="00C64217">
        <w:rPr>
          <w:rFonts w:asciiTheme="minorHAnsi" w:hAnsiTheme="minorHAnsi" w:cstheme="minorHAnsi"/>
          <w:sz w:val="22"/>
          <w:szCs w:val="22"/>
        </w:rPr>
        <w:t xml:space="preserve">Mejor golaveraje general </w:t>
      </w:r>
    </w:p>
    <w:p w14:paraId="6A846F78" w14:textId="77777777" w:rsidR="00186AE0" w:rsidRPr="00C64217" w:rsidRDefault="00186AE0" w:rsidP="00C64217">
      <w:pPr>
        <w:pStyle w:val="Default"/>
        <w:numPr>
          <w:ilvl w:val="0"/>
          <w:numId w:val="1"/>
        </w:numPr>
        <w:spacing w:after="22"/>
        <w:jc w:val="both"/>
        <w:rPr>
          <w:rFonts w:asciiTheme="minorHAnsi" w:hAnsiTheme="minorHAnsi" w:cstheme="minorHAnsi"/>
          <w:sz w:val="22"/>
          <w:szCs w:val="22"/>
        </w:rPr>
      </w:pPr>
      <w:r w:rsidRPr="00C64217">
        <w:rPr>
          <w:rFonts w:asciiTheme="minorHAnsi" w:hAnsiTheme="minorHAnsi" w:cstheme="minorHAnsi"/>
          <w:sz w:val="22"/>
          <w:szCs w:val="22"/>
        </w:rPr>
        <w:t xml:space="preserve">Mayor nº de goles a favor. </w:t>
      </w:r>
    </w:p>
    <w:p w14:paraId="45F06D0D" w14:textId="606ABACF" w:rsidR="00186AE0" w:rsidRPr="00C64217" w:rsidRDefault="00C431CA" w:rsidP="00C64217">
      <w:pPr>
        <w:pStyle w:val="Default"/>
        <w:numPr>
          <w:ilvl w:val="0"/>
          <w:numId w:val="1"/>
        </w:numPr>
        <w:jc w:val="both"/>
        <w:rPr>
          <w:rFonts w:asciiTheme="minorHAnsi" w:hAnsiTheme="minorHAnsi" w:cstheme="minorHAnsi"/>
          <w:sz w:val="22"/>
          <w:szCs w:val="22"/>
        </w:rPr>
      </w:pPr>
      <w:r w:rsidRPr="00C64217">
        <w:rPr>
          <w:rFonts w:asciiTheme="minorHAnsi" w:hAnsiTheme="minorHAnsi" w:cstheme="minorHAnsi"/>
          <w:sz w:val="22"/>
          <w:szCs w:val="22"/>
        </w:rPr>
        <w:t>Penaltis en el descanso del partido.</w:t>
      </w:r>
      <w:r w:rsidR="00186AE0" w:rsidRPr="00C64217">
        <w:rPr>
          <w:rFonts w:asciiTheme="minorHAnsi" w:hAnsiTheme="minorHAnsi" w:cstheme="minorHAnsi"/>
          <w:sz w:val="22"/>
          <w:szCs w:val="22"/>
        </w:rPr>
        <w:t xml:space="preserve"> </w:t>
      </w:r>
    </w:p>
    <w:p w14:paraId="333297BE" w14:textId="77777777" w:rsidR="007F6717" w:rsidRPr="00C64217" w:rsidRDefault="007F6717" w:rsidP="00C64217">
      <w:pPr>
        <w:pStyle w:val="Default"/>
        <w:jc w:val="both"/>
        <w:rPr>
          <w:rFonts w:asciiTheme="minorHAnsi" w:hAnsiTheme="minorHAnsi" w:cstheme="minorHAnsi"/>
          <w:sz w:val="22"/>
          <w:szCs w:val="22"/>
        </w:rPr>
      </w:pPr>
    </w:p>
    <w:p w14:paraId="36F41B5B" w14:textId="327384AA" w:rsidR="007F6717" w:rsidRPr="00C64217" w:rsidRDefault="007F6717" w:rsidP="00C64217">
      <w:pPr>
        <w:pStyle w:val="Default"/>
        <w:jc w:val="both"/>
        <w:rPr>
          <w:rFonts w:asciiTheme="minorHAnsi" w:hAnsiTheme="minorHAnsi" w:cstheme="minorHAnsi"/>
          <w:sz w:val="22"/>
          <w:szCs w:val="22"/>
        </w:rPr>
      </w:pPr>
      <w:r w:rsidRPr="00C64217">
        <w:rPr>
          <w:rFonts w:asciiTheme="minorHAnsi" w:hAnsiTheme="minorHAnsi" w:cstheme="minorHAnsi"/>
          <w:sz w:val="22"/>
          <w:szCs w:val="22"/>
        </w:rPr>
        <w:t>Para elegir a los mejores en cada posición, en caso de empate a puntos se tendrán en cuenta las anteriores consideraciones, en el mismo orden.</w:t>
      </w:r>
    </w:p>
    <w:p w14:paraId="05723DAB" w14:textId="77777777" w:rsidR="007F6717" w:rsidRPr="00C64217" w:rsidRDefault="007F6717" w:rsidP="00C64217">
      <w:pPr>
        <w:pStyle w:val="Default"/>
        <w:jc w:val="both"/>
        <w:rPr>
          <w:rFonts w:asciiTheme="minorHAnsi" w:hAnsiTheme="minorHAnsi" w:cstheme="minorHAnsi"/>
          <w:sz w:val="22"/>
          <w:szCs w:val="22"/>
        </w:rPr>
      </w:pPr>
    </w:p>
    <w:p w14:paraId="46E3A4DC" w14:textId="77777777" w:rsidR="007F6717" w:rsidRPr="00C64217" w:rsidRDefault="007F6717" w:rsidP="00C64217">
      <w:pPr>
        <w:pStyle w:val="Default"/>
        <w:numPr>
          <w:ilvl w:val="0"/>
          <w:numId w:val="1"/>
        </w:numPr>
        <w:spacing w:after="22"/>
        <w:jc w:val="both"/>
        <w:rPr>
          <w:rFonts w:asciiTheme="minorHAnsi" w:hAnsiTheme="minorHAnsi" w:cstheme="minorHAnsi"/>
          <w:sz w:val="22"/>
          <w:szCs w:val="22"/>
        </w:rPr>
      </w:pPr>
      <w:r w:rsidRPr="00C64217">
        <w:rPr>
          <w:rFonts w:asciiTheme="minorHAnsi" w:hAnsiTheme="minorHAnsi" w:cstheme="minorHAnsi"/>
          <w:sz w:val="22"/>
          <w:szCs w:val="22"/>
        </w:rPr>
        <w:t xml:space="preserve">Mejor golaveraje general </w:t>
      </w:r>
    </w:p>
    <w:p w14:paraId="26386FA7" w14:textId="77777777" w:rsidR="007F6717" w:rsidRPr="00C64217" w:rsidRDefault="007F6717" w:rsidP="00C64217">
      <w:pPr>
        <w:pStyle w:val="Default"/>
        <w:numPr>
          <w:ilvl w:val="0"/>
          <w:numId w:val="1"/>
        </w:numPr>
        <w:spacing w:after="22"/>
        <w:jc w:val="both"/>
        <w:rPr>
          <w:rFonts w:asciiTheme="minorHAnsi" w:hAnsiTheme="minorHAnsi" w:cstheme="minorHAnsi"/>
          <w:sz w:val="22"/>
          <w:szCs w:val="22"/>
        </w:rPr>
      </w:pPr>
      <w:r w:rsidRPr="00C64217">
        <w:rPr>
          <w:rFonts w:asciiTheme="minorHAnsi" w:hAnsiTheme="minorHAnsi" w:cstheme="minorHAnsi"/>
          <w:sz w:val="22"/>
          <w:szCs w:val="22"/>
        </w:rPr>
        <w:t xml:space="preserve">Mayor nº de goles a favor. </w:t>
      </w:r>
    </w:p>
    <w:p w14:paraId="3394656A" w14:textId="3236331C" w:rsidR="00186AE0" w:rsidRDefault="007F6717" w:rsidP="00C64217">
      <w:pPr>
        <w:pStyle w:val="Default"/>
        <w:numPr>
          <w:ilvl w:val="0"/>
          <w:numId w:val="1"/>
        </w:numPr>
        <w:spacing w:after="22"/>
        <w:jc w:val="both"/>
        <w:rPr>
          <w:rFonts w:asciiTheme="minorHAnsi" w:hAnsiTheme="minorHAnsi" w:cstheme="minorHAnsi"/>
          <w:sz w:val="22"/>
          <w:szCs w:val="22"/>
        </w:rPr>
      </w:pPr>
      <w:r w:rsidRPr="00C64217">
        <w:rPr>
          <w:rFonts w:asciiTheme="minorHAnsi" w:hAnsiTheme="minorHAnsi" w:cstheme="minorHAnsi"/>
          <w:sz w:val="22"/>
          <w:szCs w:val="22"/>
        </w:rPr>
        <w:t>Moneda al aire</w:t>
      </w:r>
    </w:p>
    <w:p w14:paraId="64539807" w14:textId="75FC4318" w:rsidR="00672A44" w:rsidRDefault="00672A44" w:rsidP="00672A44">
      <w:pPr>
        <w:pStyle w:val="Default"/>
        <w:spacing w:after="22"/>
        <w:jc w:val="both"/>
        <w:rPr>
          <w:rFonts w:asciiTheme="minorHAnsi" w:hAnsiTheme="minorHAnsi" w:cstheme="minorHAnsi"/>
          <w:sz w:val="22"/>
          <w:szCs w:val="22"/>
        </w:rPr>
      </w:pPr>
    </w:p>
    <w:p w14:paraId="69A6E7E7" w14:textId="6A5984FB" w:rsidR="00672A44" w:rsidRPr="00C64217" w:rsidRDefault="00672A44" w:rsidP="00672A44">
      <w:pPr>
        <w:pStyle w:val="Default"/>
        <w:spacing w:after="22"/>
        <w:jc w:val="both"/>
        <w:rPr>
          <w:rFonts w:asciiTheme="minorHAnsi" w:hAnsiTheme="minorHAnsi" w:cstheme="minorHAnsi"/>
          <w:sz w:val="22"/>
          <w:szCs w:val="22"/>
        </w:rPr>
      </w:pPr>
      <w:r>
        <w:rPr>
          <w:rFonts w:asciiTheme="minorHAnsi" w:hAnsiTheme="minorHAnsi" w:cstheme="minorHAnsi"/>
          <w:sz w:val="22"/>
          <w:szCs w:val="22"/>
        </w:rPr>
        <w:t xml:space="preserve">Si un equipo no se presenta a uno de sus partidos, será eliminado de la competición, y sus resultados en los partidos que haya disputado quedarán anulados.  </w:t>
      </w:r>
    </w:p>
    <w:p w14:paraId="2D9182A6" w14:textId="77777777" w:rsidR="007F6717" w:rsidRPr="00C64217" w:rsidRDefault="007F6717" w:rsidP="00C64217">
      <w:pPr>
        <w:pStyle w:val="Default"/>
        <w:jc w:val="both"/>
        <w:rPr>
          <w:rFonts w:asciiTheme="minorHAnsi" w:hAnsiTheme="minorHAnsi" w:cstheme="minorHAnsi"/>
          <w:b/>
          <w:bCs/>
          <w:sz w:val="22"/>
          <w:szCs w:val="22"/>
        </w:rPr>
      </w:pPr>
    </w:p>
    <w:p w14:paraId="5F03573E" w14:textId="6B6FC32D" w:rsidR="00186AE0" w:rsidRPr="00C64217" w:rsidRDefault="007F6717" w:rsidP="00C64217">
      <w:pPr>
        <w:pStyle w:val="Default"/>
        <w:jc w:val="both"/>
        <w:rPr>
          <w:rFonts w:asciiTheme="minorHAnsi" w:hAnsiTheme="minorHAnsi" w:cstheme="minorHAnsi"/>
          <w:b/>
          <w:bCs/>
          <w:sz w:val="22"/>
          <w:szCs w:val="22"/>
        </w:rPr>
      </w:pPr>
      <w:r w:rsidRPr="00C64217">
        <w:rPr>
          <w:rFonts w:asciiTheme="minorHAnsi" w:hAnsiTheme="minorHAnsi" w:cstheme="minorHAnsi"/>
          <w:b/>
          <w:bCs/>
          <w:sz w:val="22"/>
          <w:szCs w:val="22"/>
        </w:rPr>
        <w:t>CUARTOS DE FINAL: Partidos de eliminatorias, en el orden establecido en el cuadrante</w:t>
      </w:r>
      <w:r w:rsidR="00E76EA2">
        <w:rPr>
          <w:rFonts w:asciiTheme="minorHAnsi" w:hAnsiTheme="minorHAnsi" w:cstheme="minorHAnsi"/>
          <w:b/>
          <w:bCs/>
          <w:sz w:val="22"/>
          <w:szCs w:val="22"/>
        </w:rPr>
        <w:t xml:space="preserve">. No podrán enfrentarse equipos que hayan pertenecido al mismo grupo en la 1ª fase. </w:t>
      </w:r>
    </w:p>
    <w:p w14:paraId="15C634C7" w14:textId="77777777" w:rsidR="007F6717" w:rsidRPr="00C64217" w:rsidRDefault="007F6717" w:rsidP="00C64217">
      <w:pPr>
        <w:pStyle w:val="Default"/>
        <w:jc w:val="both"/>
        <w:rPr>
          <w:rFonts w:asciiTheme="minorHAnsi" w:hAnsiTheme="minorHAnsi" w:cstheme="minorHAnsi"/>
          <w:sz w:val="22"/>
          <w:szCs w:val="22"/>
        </w:rPr>
      </w:pPr>
    </w:p>
    <w:p w14:paraId="1E36C728" w14:textId="3269B87B" w:rsidR="00186AE0" w:rsidRPr="00C64217" w:rsidRDefault="00733AAE" w:rsidP="00C64217">
      <w:pPr>
        <w:pStyle w:val="Default"/>
        <w:jc w:val="both"/>
        <w:rPr>
          <w:rFonts w:asciiTheme="minorHAnsi" w:hAnsiTheme="minorHAnsi" w:cstheme="minorHAnsi"/>
          <w:sz w:val="22"/>
          <w:szCs w:val="22"/>
        </w:rPr>
      </w:pPr>
      <w:r w:rsidRPr="00C64217">
        <w:rPr>
          <w:rFonts w:asciiTheme="minorHAnsi" w:hAnsiTheme="minorHAnsi" w:cstheme="minorHAnsi"/>
          <w:noProof/>
          <w:sz w:val="22"/>
          <w:szCs w:val="22"/>
          <w:lang w:val="es-ES_tradnl" w:eastAsia="es-ES_tradnl"/>
        </w:rPr>
        <mc:AlternateContent>
          <mc:Choice Requires="wps">
            <w:drawing>
              <wp:anchor distT="0" distB="0" distL="114300" distR="114300" simplePos="0" relativeHeight="251661312" behindDoc="0" locked="0" layoutInCell="1" allowOverlap="1" wp14:anchorId="3FD1379F" wp14:editId="2CFAF3DA">
                <wp:simplePos x="0" y="0"/>
                <wp:positionH relativeFrom="column">
                  <wp:posOffset>1831975</wp:posOffset>
                </wp:positionH>
                <wp:positionV relativeFrom="paragraph">
                  <wp:posOffset>123825</wp:posOffset>
                </wp:positionV>
                <wp:extent cx="1640840" cy="81915"/>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81915"/>
                        </a:xfrm>
                        <a:prstGeom prst="rect">
                          <a:avLst/>
                        </a:prstGeom>
                        <a:noFill/>
                        <a:ln w="9525">
                          <a:noFill/>
                          <a:miter lim="800000"/>
                          <a:headEnd/>
                          <a:tailEnd/>
                        </a:ln>
                      </wps:spPr>
                      <wps:txbx>
                        <w:txbxContent>
                          <w:p w14:paraId="1EC4A41F" w14:textId="77777777" w:rsidR="00186AE0" w:rsidRDefault="00186AE0" w:rsidP="00186AE0">
                            <w:pPr>
                              <w:pStyle w:val="NormalWeb"/>
                              <w:spacing w:before="0" w:beforeAutospacing="0" w:after="160" w:afterAutospacing="0" w:line="256" w:lineRule="auto"/>
                              <w:jc w:val="center"/>
                            </w:pPr>
                            <w:r>
                              <w:rPr>
                                <w:rFonts w:ascii="Arial Rounded MT Bold" w:eastAsia="Calibri" w:hAnsi="Arial Rounded MT Bold" w:cs="Segoe UI Semilight"/>
                                <w:i/>
                                <w:iCs/>
                                <w:color w:val="D6302A"/>
                                <w:kern w:val="24"/>
                                <w:sz w:val="56"/>
                                <w:szCs w:val="56"/>
                              </w:rPr>
                              <w:t>Concejalía de Deporte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1379F" id="_x0000_t202" coordsize="21600,21600" o:spt="202" path="m,l,21600r21600,l21600,xe">
                <v:stroke joinstyle="miter"/>
                <v:path gradientshapeok="t" o:connecttype="rect"/>
              </v:shapetype>
              <v:shape id="Cuadro de texto 2" o:spid="_x0000_s1026" type="#_x0000_t202" style="position:absolute;left:0;text-align:left;margin-left:144.25pt;margin-top:9.75pt;width:129.2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" filled="f" stroked="f">
                <v:textbox>
                  <w:txbxContent>
                    <w:p w14:paraId="1EC4A41F" w14:textId="77777777" w:rsidR="00186AE0" w:rsidRDefault="00186AE0" w:rsidP="00186AE0">
                      <w:pPr>
                        <w:pStyle w:val="NormalWeb"/>
                        <w:spacing w:before="0" w:beforeAutospacing="0" w:after="160" w:afterAutospacing="0" w:line="256" w:lineRule="auto"/>
                        <w:jc w:val="center"/>
                      </w:pPr>
                      <w:r>
                        <w:rPr>
                          <w:rFonts w:ascii="Arial Rounded MT Bold" w:eastAsia="Calibri" w:hAnsi="Arial Rounded MT Bold" w:cs="Segoe UI Semilight"/>
                          <w:i/>
                          <w:iCs/>
                          <w:color w:val="D6302A"/>
                          <w:kern w:val="24"/>
                          <w:sz w:val="56"/>
                          <w:szCs w:val="56"/>
                        </w:rPr>
                        <w:t>Concejalía de Deporte</w:t>
                      </w:r>
                    </w:p>
                  </w:txbxContent>
                </v:textbox>
              </v:shape>
            </w:pict>
          </mc:Fallback>
        </mc:AlternateContent>
      </w:r>
      <w:r w:rsidR="00186AE0" w:rsidRPr="00C64217">
        <w:rPr>
          <w:rFonts w:asciiTheme="minorHAnsi" w:hAnsiTheme="minorHAnsi" w:cstheme="minorHAnsi"/>
          <w:b/>
          <w:bCs/>
          <w:sz w:val="22"/>
          <w:szCs w:val="22"/>
        </w:rPr>
        <w:t xml:space="preserve">SEMIFINALES </w:t>
      </w:r>
    </w:p>
    <w:p w14:paraId="36831702" w14:textId="77777777" w:rsidR="00186AE0" w:rsidRPr="00C64217" w:rsidRDefault="00186AE0" w:rsidP="00C64217">
      <w:pPr>
        <w:pStyle w:val="Default"/>
        <w:jc w:val="both"/>
        <w:rPr>
          <w:rFonts w:asciiTheme="minorHAnsi" w:hAnsiTheme="minorHAnsi" w:cstheme="minorHAnsi"/>
          <w:b/>
          <w:bCs/>
          <w:sz w:val="22"/>
          <w:szCs w:val="22"/>
        </w:rPr>
      </w:pPr>
      <w:r w:rsidRPr="00C64217">
        <w:rPr>
          <w:rFonts w:asciiTheme="minorHAnsi" w:hAnsiTheme="minorHAnsi" w:cstheme="minorHAnsi"/>
          <w:b/>
          <w:bCs/>
          <w:sz w:val="22"/>
          <w:szCs w:val="22"/>
        </w:rPr>
        <w:t xml:space="preserve">3º Y 4º PUESTO Y FINAL </w:t>
      </w:r>
    </w:p>
    <w:p w14:paraId="5E167A85" w14:textId="77777777" w:rsidR="00186AE0" w:rsidRDefault="00186AE0" w:rsidP="00C64217">
      <w:pPr>
        <w:pStyle w:val="Default"/>
        <w:jc w:val="both"/>
        <w:rPr>
          <w:rFonts w:asciiTheme="minorHAnsi" w:hAnsiTheme="minorHAnsi" w:cstheme="minorHAnsi"/>
          <w:sz w:val="22"/>
          <w:szCs w:val="22"/>
        </w:rPr>
      </w:pPr>
    </w:p>
    <w:p w14:paraId="24D928C3" w14:textId="77777777" w:rsidR="00212E14" w:rsidRDefault="00212E14" w:rsidP="00C64217">
      <w:pPr>
        <w:pStyle w:val="Default"/>
        <w:jc w:val="both"/>
        <w:rPr>
          <w:rFonts w:asciiTheme="minorHAnsi" w:hAnsiTheme="minorHAnsi" w:cstheme="minorHAnsi"/>
          <w:sz w:val="22"/>
          <w:szCs w:val="22"/>
        </w:rPr>
      </w:pPr>
      <w:r w:rsidRPr="00212E14">
        <w:rPr>
          <w:rFonts w:asciiTheme="minorHAnsi" w:hAnsiTheme="minorHAnsi" w:cstheme="minorHAnsi"/>
          <w:b/>
          <w:bCs/>
          <w:sz w:val="22"/>
          <w:szCs w:val="22"/>
        </w:rPr>
        <w:t>*Observaciones</w:t>
      </w:r>
      <w:r>
        <w:rPr>
          <w:rFonts w:asciiTheme="minorHAnsi" w:hAnsiTheme="minorHAnsi" w:cstheme="minorHAnsi"/>
          <w:sz w:val="22"/>
          <w:szCs w:val="22"/>
        </w:rPr>
        <w:t xml:space="preserve">: </w:t>
      </w:r>
    </w:p>
    <w:p w14:paraId="0C728CE1" w14:textId="481EF597" w:rsidR="00212E14" w:rsidRDefault="00212E14" w:rsidP="00C64217">
      <w:pPr>
        <w:pStyle w:val="Default"/>
        <w:jc w:val="both"/>
        <w:rPr>
          <w:rFonts w:asciiTheme="minorHAnsi" w:hAnsiTheme="minorHAnsi" w:cstheme="minorHAnsi"/>
          <w:sz w:val="22"/>
          <w:szCs w:val="22"/>
        </w:rPr>
      </w:pPr>
      <w:r>
        <w:rPr>
          <w:rFonts w:asciiTheme="minorHAnsi" w:hAnsiTheme="minorHAnsi" w:cstheme="minorHAnsi"/>
          <w:sz w:val="22"/>
          <w:szCs w:val="22"/>
        </w:rPr>
        <w:t>-La expulsión con roja directa conllevará un partido de sanción en el siguiente partido del torneo.</w:t>
      </w:r>
    </w:p>
    <w:p w14:paraId="31EBFC7B" w14:textId="57E653EA" w:rsidR="00212E14" w:rsidRPr="00C64217" w:rsidRDefault="00212E14" w:rsidP="00C64217">
      <w:pPr>
        <w:pStyle w:val="Default"/>
        <w:jc w:val="both"/>
        <w:rPr>
          <w:rFonts w:asciiTheme="minorHAnsi" w:hAnsiTheme="minorHAnsi" w:cstheme="minorHAnsi"/>
          <w:sz w:val="22"/>
          <w:szCs w:val="22"/>
        </w:rPr>
      </w:pPr>
      <w:r>
        <w:rPr>
          <w:rFonts w:asciiTheme="minorHAnsi" w:hAnsiTheme="minorHAnsi" w:cstheme="minorHAnsi"/>
          <w:sz w:val="22"/>
          <w:szCs w:val="22"/>
        </w:rPr>
        <w:t>-La expulsión por doble amarilla no conllevará partido de sanción.</w:t>
      </w:r>
    </w:p>
    <w:p w14:paraId="424DEDC6" w14:textId="77777777" w:rsidR="007F6717" w:rsidRPr="00C64217" w:rsidRDefault="007F6717" w:rsidP="00C64217">
      <w:pPr>
        <w:pStyle w:val="Default"/>
        <w:jc w:val="both"/>
        <w:rPr>
          <w:rFonts w:asciiTheme="minorHAnsi" w:hAnsiTheme="minorHAnsi" w:cstheme="minorHAnsi"/>
          <w:b/>
          <w:bCs/>
          <w:sz w:val="22"/>
          <w:szCs w:val="22"/>
        </w:rPr>
      </w:pPr>
    </w:p>
    <w:p w14:paraId="42A7AC1B" w14:textId="77777777" w:rsidR="007F6717" w:rsidRPr="00C64217" w:rsidRDefault="007F6717" w:rsidP="00C64217">
      <w:pPr>
        <w:pStyle w:val="Default"/>
        <w:jc w:val="both"/>
        <w:rPr>
          <w:rFonts w:asciiTheme="minorHAnsi" w:hAnsiTheme="minorHAnsi" w:cstheme="minorHAnsi"/>
          <w:b/>
          <w:bCs/>
          <w:sz w:val="22"/>
          <w:szCs w:val="22"/>
        </w:rPr>
      </w:pPr>
    </w:p>
    <w:p w14:paraId="6FF169F7" w14:textId="77777777" w:rsidR="00C64217" w:rsidRPr="00C64217" w:rsidRDefault="00C64217" w:rsidP="00C64217">
      <w:pPr>
        <w:pStyle w:val="Default"/>
        <w:jc w:val="both"/>
        <w:rPr>
          <w:rFonts w:asciiTheme="minorHAnsi" w:hAnsiTheme="minorHAnsi" w:cstheme="minorHAnsi"/>
          <w:b/>
          <w:bCs/>
          <w:sz w:val="22"/>
          <w:szCs w:val="22"/>
        </w:rPr>
      </w:pPr>
    </w:p>
    <w:p w14:paraId="0A75E63B" w14:textId="77777777" w:rsidR="00002A37" w:rsidRPr="00C64217" w:rsidRDefault="00002A37" w:rsidP="00C64217">
      <w:pPr>
        <w:pStyle w:val="Default"/>
        <w:jc w:val="both"/>
        <w:rPr>
          <w:rFonts w:asciiTheme="minorHAnsi" w:hAnsiTheme="minorHAnsi" w:cstheme="minorHAnsi"/>
          <w:b/>
          <w:bCs/>
          <w:sz w:val="22"/>
          <w:szCs w:val="22"/>
        </w:rPr>
      </w:pPr>
    </w:p>
    <w:p w14:paraId="1F673582" w14:textId="6094AF3B" w:rsidR="00186AE0" w:rsidRPr="00C64217" w:rsidRDefault="00002A37" w:rsidP="00C64217">
      <w:pPr>
        <w:pStyle w:val="Default"/>
        <w:numPr>
          <w:ilvl w:val="0"/>
          <w:numId w:val="3"/>
        </w:numPr>
        <w:jc w:val="both"/>
        <w:rPr>
          <w:rFonts w:asciiTheme="majorHAnsi" w:hAnsiTheme="majorHAnsi" w:cstheme="majorHAnsi"/>
          <w:color w:val="0070C0"/>
          <w:sz w:val="40"/>
          <w:szCs w:val="40"/>
        </w:rPr>
      </w:pPr>
      <w:r w:rsidRPr="00C64217">
        <w:rPr>
          <w:rFonts w:asciiTheme="majorHAnsi" w:hAnsiTheme="majorHAnsi" w:cstheme="majorHAnsi"/>
          <w:color w:val="0070C0"/>
          <w:sz w:val="40"/>
          <w:szCs w:val="40"/>
        </w:rPr>
        <w:t xml:space="preserve">FORMATO DE LOS </w:t>
      </w:r>
      <w:r w:rsidR="00186AE0" w:rsidRPr="00C64217">
        <w:rPr>
          <w:rFonts w:asciiTheme="majorHAnsi" w:hAnsiTheme="majorHAnsi" w:cstheme="majorHAnsi"/>
          <w:color w:val="0070C0"/>
          <w:sz w:val="40"/>
          <w:szCs w:val="40"/>
        </w:rPr>
        <w:t>PARTIDOS</w:t>
      </w:r>
    </w:p>
    <w:p w14:paraId="66984716" w14:textId="77777777" w:rsidR="007F6717" w:rsidRPr="00C64217" w:rsidRDefault="007F6717" w:rsidP="00C64217">
      <w:pPr>
        <w:pStyle w:val="Default"/>
        <w:jc w:val="both"/>
        <w:rPr>
          <w:rFonts w:asciiTheme="minorHAnsi" w:hAnsiTheme="minorHAnsi" w:cstheme="minorHAnsi"/>
          <w:b/>
          <w:bCs/>
          <w:sz w:val="22"/>
          <w:szCs w:val="22"/>
        </w:rPr>
      </w:pPr>
    </w:p>
    <w:p w14:paraId="557C7300" w14:textId="11AA5D37" w:rsidR="00186AE0" w:rsidRPr="00C64217" w:rsidRDefault="00186AE0" w:rsidP="00C64217">
      <w:pPr>
        <w:pStyle w:val="Default"/>
        <w:jc w:val="both"/>
        <w:rPr>
          <w:rFonts w:asciiTheme="minorHAnsi" w:hAnsiTheme="minorHAnsi" w:cstheme="minorHAnsi"/>
          <w:sz w:val="22"/>
          <w:szCs w:val="22"/>
        </w:rPr>
      </w:pPr>
      <w:r w:rsidRPr="00C64217">
        <w:rPr>
          <w:rFonts w:asciiTheme="minorHAnsi" w:hAnsiTheme="minorHAnsi" w:cstheme="minorHAnsi"/>
          <w:b/>
          <w:bCs/>
          <w:sz w:val="22"/>
          <w:szCs w:val="22"/>
        </w:rPr>
        <w:t xml:space="preserve">1ª </w:t>
      </w:r>
      <w:r w:rsidR="00B74805" w:rsidRPr="00C64217">
        <w:rPr>
          <w:rFonts w:asciiTheme="minorHAnsi" w:hAnsiTheme="minorHAnsi" w:cstheme="minorHAnsi"/>
          <w:b/>
          <w:bCs/>
          <w:sz w:val="22"/>
          <w:szCs w:val="22"/>
        </w:rPr>
        <w:t>FASE. -</w:t>
      </w:r>
      <w:r w:rsidRPr="00C64217">
        <w:rPr>
          <w:rFonts w:asciiTheme="minorHAnsi" w:hAnsiTheme="minorHAnsi" w:cstheme="minorHAnsi"/>
          <w:b/>
          <w:bCs/>
          <w:sz w:val="22"/>
          <w:szCs w:val="22"/>
        </w:rPr>
        <w:t xml:space="preserve"> </w:t>
      </w:r>
      <w:r w:rsidRPr="00C64217">
        <w:rPr>
          <w:rFonts w:asciiTheme="minorHAnsi" w:hAnsiTheme="minorHAnsi" w:cstheme="minorHAnsi"/>
          <w:sz w:val="22"/>
          <w:szCs w:val="22"/>
        </w:rPr>
        <w:t>Partidos de 2 partes de 20 minutos</w:t>
      </w:r>
      <w:r w:rsidR="00C431CA" w:rsidRPr="00C64217">
        <w:rPr>
          <w:rFonts w:asciiTheme="minorHAnsi" w:hAnsiTheme="minorHAnsi" w:cstheme="minorHAnsi"/>
          <w:sz w:val="22"/>
          <w:szCs w:val="22"/>
        </w:rPr>
        <w:t xml:space="preserve">, en el que el último minuto de </w:t>
      </w:r>
      <w:r w:rsidR="00675282" w:rsidRPr="00C64217">
        <w:rPr>
          <w:rFonts w:asciiTheme="minorHAnsi" w:hAnsiTheme="minorHAnsi" w:cstheme="minorHAnsi"/>
          <w:sz w:val="22"/>
          <w:szCs w:val="22"/>
        </w:rPr>
        <w:t>la segunda parte</w:t>
      </w:r>
      <w:r w:rsidR="00C431CA" w:rsidRPr="00C64217">
        <w:rPr>
          <w:rFonts w:asciiTheme="minorHAnsi" w:hAnsiTheme="minorHAnsi" w:cstheme="minorHAnsi"/>
          <w:sz w:val="22"/>
          <w:szCs w:val="22"/>
        </w:rPr>
        <w:t xml:space="preserve"> se jugará a reloj parado</w:t>
      </w:r>
      <w:r w:rsidRPr="00C64217">
        <w:rPr>
          <w:rFonts w:asciiTheme="minorHAnsi" w:hAnsiTheme="minorHAnsi" w:cstheme="minorHAnsi"/>
          <w:sz w:val="22"/>
          <w:szCs w:val="22"/>
        </w:rPr>
        <w:t xml:space="preserve">. La victoria vale 3 puntos y el empate 1 punto. </w:t>
      </w:r>
    </w:p>
    <w:p w14:paraId="60BF93B8" w14:textId="77777777" w:rsidR="007F6717" w:rsidRPr="00C64217" w:rsidRDefault="007F6717" w:rsidP="00C64217">
      <w:pPr>
        <w:pStyle w:val="Default"/>
        <w:jc w:val="both"/>
        <w:rPr>
          <w:rFonts w:asciiTheme="minorHAnsi" w:hAnsiTheme="minorHAnsi" w:cstheme="minorHAnsi"/>
          <w:b/>
          <w:bCs/>
          <w:sz w:val="22"/>
          <w:szCs w:val="22"/>
        </w:rPr>
      </w:pPr>
    </w:p>
    <w:p w14:paraId="22549860" w14:textId="733F5C29" w:rsidR="00186AE0" w:rsidRPr="00C64217" w:rsidRDefault="007F6717" w:rsidP="00C64217">
      <w:pPr>
        <w:pStyle w:val="Default"/>
        <w:jc w:val="both"/>
        <w:rPr>
          <w:rFonts w:asciiTheme="minorHAnsi" w:hAnsiTheme="minorHAnsi" w:cstheme="minorHAnsi"/>
          <w:sz w:val="22"/>
          <w:szCs w:val="22"/>
        </w:rPr>
      </w:pPr>
      <w:r w:rsidRPr="00C64217">
        <w:rPr>
          <w:rFonts w:asciiTheme="minorHAnsi" w:hAnsiTheme="minorHAnsi" w:cstheme="minorHAnsi"/>
          <w:b/>
          <w:bCs/>
          <w:sz w:val="22"/>
          <w:szCs w:val="22"/>
        </w:rPr>
        <w:t>CUARTOS DE FINAL.</w:t>
      </w:r>
      <w:r w:rsidRPr="00C64217">
        <w:rPr>
          <w:rFonts w:asciiTheme="minorHAnsi" w:hAnsiTheme="minorHAnsi" w:cstheme="minorHAnsi"/>
          <w:sz w:val="22"/>
          <w:szCs w:val="22"/>
        </w:rPr>
        <w:t xml:space="preserve"> Partidos a dos tiempos de 20, en el que el último minuto de cada parte se juega a reloj parado. Si existe empate al final se lanzarán 3 penaltis. </w:t>
      </w:r>
    </w:p>
    <w:p w14:paraId="3092D961" w14:textId="77777777" w:rsidR="007F6717" w:rsidRPr="00C64217" w:rsidRDefault="007F6717" w:rsidP="00C64217">
      <w:pPr>
        <w:pStyle w:val="Default"/>
        <w:jc w:val="both"/>
        <w:rPr>
          <w:rFonts w:asciiTheme="minorHAnsi" w:hAnsiTheme="minorHAnsi" w:cstheme="minorHAnsi"/>
          <w:b/>
          <w:bCs/>
          <w:sz w:val="22"/>
          <w:szCs w:val="22"/>
        </w:rPr>
      </w:pPr>
    </w:p>
    <w:p w14:paraId="22665865" w14:textId="34F141DB" w:rsidR="00186AE0" w:rsidRPr="00C64217" w:rsidRDefault="00186AE0" w:rsidP="00C64217">
      <w:pPr>
        <w:pStyle w:val="Default"/>
        <w:jc w:val="both"/>
        <w:rPr>
          <w:rFonts w:asciiTheme="minorHAnsi" w:hAnsiTheme="minorHAnsi" w:cstheme="minorHAnsi"/>
          <w:sz w:val="22"/>
          <w:szCs w:val="22"/>
        </w:rPr>
      </w:pPr>
      <w:proofErr w:type="gramStart"/>
      <w:r w:rsidRPr="00C64217">
        <w:rPr>
          <w:rFonts w:asciiTheme="minorHAnsi" w:hAnsiTheme="minorHAnsi" w:cstheme="minorHAnsi"/>
          <w:b/>
          <w:bCs/>
          <w:sz w:val="22"/>
          <w:szCs w:val="22"/>
        </w:rPr>
        <w:t>SEMIFINALES.-</w:t>
      </w:r>
      <w:proofErr w:type="gramEnd"/>
      <w:r w:rsidRPr="00C64217">
        <w:rPr>
          <w:rFonts w:asciiTheme="minorHAnsi" w:hAnsiTheme="minorHAnsi" w:cstheme="minorHAnsi"/>
          <w:b/>
          <w:bCs/>
          <w:sz w:val="22"/>
          <w:szCs w:val="22"/>
        </w:rPr>
        <w:t xml:space="preserve"> </w:t>
      </w:r>
      <w:r w:rsidR="009F2705" w:rsidRPr="00C64217">
        <w:rPr>
          <w:rFonts w:asciiTheme="minorHAnsi" w:hAnsiTheme="minorHAnsi" w:cstheme="minorHAnsi"/>
          <w:sz w:val="22"/>
          <w:szCs w:val="22"/>
        </w:rPr>
        <w:t>Partidos a dos tiempos de 20</w:t>
      </w:r>
      <w:r w:rsidRPr="00C64217">
        <w:rPr>
          <w:rFonts w:asciiTheme="minorHAnsi" w:hAnsiTheme="minorHAnsi" w:cstheme="minorHAnsi"/>
          <w:sz w:val="22"/>
          <w:szCs w:val="22"/>
        </w:rPr>
        <w:t xml:space="preserve">, en el que </w:t>
      </w:r>
      <w:r w:rsidR="00C431CA" w:rsidRPr="00C64217">
        <w:rPr>
          <w:rFonts w:asciiTheme="minorHAnsi" w:hAnsiTheme="minorHAnsi" w:cstheme="minorHAnsi"/>
          <w:sz w:val="22"/>
          <w:szCs w:val="22"/>
        </w:rPr>
        <w:t>el último minuto de cada parte se juega</w:t>
      </w:r>
      <w:r w:rsidRPr="00C64217">
        <w:rPr>
          <w:rFonts w:asciiTheme="minorHAnsi" w:hAnsiTheme="minorHAnsi" w:cstheme="minorHAnsi"/>
          <w:sz w:val="22"/>
          <w:szCs w:val="22"/>
        </w:rPr>
        <w:t xml:space="preserve"> a reloj parado. Si existe empate al final se lanzarán 3 penaltis. </w:t>
      </w:r>
    </w:p>
    <w:p w14:paraId="0CAA286C" w14:textId="77777777" w:rsidR="007F6717" w:rsidRPr="00C64217" w:rsidRDefault="007F6717" w:rsidP="00C64217">
      <w:pPr>
        <w:jc w:val="both"/>
        <w:rPr>
          <w:rFonts w:cstheme="minorHAnsi"/>
          <w:b/>
          <w:bCs/>
        </w:rPr>
      </w:pPr>
    </w:p>
    <w:p w14:paraId="4B59D30A" w14:textId="43134758" w:rsidR="007E717B" w:rsidRPr="00C64217" w:rsidRDefault="00186AE0" w:rsidP="00C64217">
      <w:pPr>
        <w:jc w:val="both"/>
        <w:rPr>
          <w:rFonts w:cstheme="minorHAnsi"/>
        </w:rPr>
      </w:pPr>
      <w:r w:rsidRPr="00C64217">
        <w:rPr>
          <w:rFonts w:cstheme="minorHAnsi"/>
          <w:b/>
          <w:bCs/>
        </w:rPr>
        <w:t xml:space="preserve">3º Y 4º PUESTO Y FINAL. </w:t>
      </w:r>
      <w:r w:rsidRPr="00C64217">
        <w:rPr>
          <w:rFonts w:cstheme="minorHAnsi"/>
        </w:rPr>
        <w:t>Igual que las semifinales</w:t>
      </w:r>
    </w:p>
    <w:p w14:paraId="47CF1948" w14:textId="65E0B24F" w:rsidR="00C64217" w:rsidRPr="00C64217" w:rsidRDefault="00C64217" w:rsidP="00C64217">
      <w:pPr>
        <w:pStyle w:val="Prrafodelista"/>
        <w:numPr>
          <w:ilvl w:val="0"/>
          <w:numId w:val="3"/>
        </w:numPr>
        <w:jc w:val="both"/>
        <w:rPr>
          <w:rFonts w:asciiTheme="majorHAnsi" w:hAnsiTheme="majorHAnsi" w:cstheme="majorHAnsi"/>
          <w:color w:val="0070C0"/>
          <w:sz w:val="40"/>
          <w:szCs w:val="40"/>
        </w:rPr>
      </w:pPr>
      <w:r w:rsidRPr="00C64217">
        <w:rPr>
          <w:rFonts w:asciiTheme="majorHAnsi" w:hAnsiTheme="majorHAnsi" w:cstheme="majorHAnsi"/>
          <w:color w:val="0070C0"/>
          <w:sz w:val="40"/>
          <w:szCs w:val="40"/>
        </w:rPr>
        <w:t xml:space="preserve">PREMIOS </w:t>
      </w:r>
    </w:p>
    <w:p w14:paraId="0934B445" w14:textId="77777777" w:rsidR="00C64217" w:rsidRPr="00C64217" w:rsidRDefault="00C64217" w:rsidP="00C64217">
      <w:pPr>
        <w:jc w:val="both"/>
        <w:rPr>
          <w:rStyle w:val="Textoennegrita"/>
          <w:rFonts w:asciiTheme="minorHAnsi" w:hAnsiTheme="minorHAnsi" w:cstheme="minorHAnsi"/>
          <w:color w:val="000000" w:themeColor="text1"/>
        </w:rPr>
      </w:pPr>
      <w:r w:rsidRPr="00C64217">
        <w:rPr>
          <w:rStyle w:val="Textoennegrita"/>
          <w:rFonts w:asciiTheme="minorHAnsi" w:hAnsiTheme="minorHAnsi" w:cstheme="minorHAnsi"/>
          <w:color w:val="000000" w:themeColor="text1"/>
        </w:rPr>
        <w:t>Los premios serán los siguientes:</w:t>
      </w:r>
    </w:p>
    <w:p w14:paraId="45F46C25" w14:textId="15C5B101" w:rsidR="00C64217" w:rsidRPr="00C64217" w:rsidRDefault="00C64217" w:rsidP="00C64217">
      <w:pPr>
        <w:pStyle w:val="Prrafodelista"/>
        <w:jc w:val="both"/>
        <w:rPr>
          <w:rFonts w:cstheme="minorHAnsi"/>
        </w:rPr>
      </w:pPr>
      <w:r w:rsidRPr="00C64217">
        <w:rPr>
          <w:rStyle w:val="Textoennegrita"/>
          <w:rFonts w:asciiTheme="minorHAnsi" w:hAnsiTheme="minorHAnsi" w:cstheme="minorHAnsi"/>
          <w:color w:val="000000" w:themeColor="text1"/>
        </w:rPr>
        <w:t xml:space="preserve">CAMPEÓN: 1000 € </w:t>
      </w:r>
      <w:r w:rsidRPr="00C64217">
        <w:rPr>
          <w:rFonts w:cstheme="minorHAnsi"/>
        </w:rPr>
        <w:t>+ trofeo</w:t>
      </w:r>
    </w:p>
    <w:p w14:paraId="4CE5A04E" w14:textId="0EA2D1B8" w:rsidR="00C64217" w:rsidRPr="00C64217" w:rsidRDefault="00C64217" w:rsidP="00C64217">
      <w:pPr>
        <w:pStyle w:val="Prrafodelista"/>
        <w:jc w:val="both"/>
        <w:rPr>
          <w:rFonts w:cstheme="minorHAnsi"/>
        </w:rPr>
      </w:pPr>
      <w:r w:rsidRPr="00C64217">
        <w:rPr>
          <w:rStyle w:val="Textoennegrita"/>
          <w:rFonts w:asciiTheme="minorHAnsi" w:hAnsiTheme="minorHAnsi" w:cstheme="minorHAnsi"/>
          <w:color w:val="000000" w:themeColor="text1"/>
        </w:rPr>
        <w:t xml:space="preserve">SUBCAMPEÓN:  </w:t>
      </w:r>
      <w:r w:rsidRPr="00C64217">
        <w:rPr>
          <w:rFonts w:cstheme="minorHAnsi"/>
        </w:rPr>
        <w:t>500 € + trofeo</w:t>
      </w:r>
    </w:p>
    <w:p w14:paraId="4A530CAB" w14:textId="7A6D9A2B" w:rsidR="00C64217" w:rsidRDefault="00C64217" w:rsidP="00C64217">
      <w:pPr>
        <w:pStyle w:val="Prrafodelista"/>
        <w:jc w:val="both"/>
        <w:rPr>
          <w:rFonts w:cstheme="minorHAnsi"/>
        </w:rPr>
      </w:pPr>
      <w:r w:rsidRPr="00C64217">
        <w:rPr>
          <w:rStyle w:val="Textoennegrita"/>
          <w:rFonts w:asciiTheme="minorHAnsi" w:hAnsiTheme="minorHAnsi" w:cstheme="minorHAnsi"/>
          <w:color w:val="000000" w:themeColor="text1"/>
        </w:rPr>
        <w:t>TERCER PUESTO:</w:t>
      </w:r>
      <w:r w:rsidRPr="00C64217">
        <w:rPr>
          <w:rFonts w:cstheme="minorHAnsi"/>
        </w:rPr>
        <w:t xml:space="preserve"> </w:t>
      </w:r>
      <w:r w:rsidR="0042107F">
        <w:rPr>
          <w:rFonts w:cstheme="minorHAnsi"/>
        </w:rPr>
        <w:t>75</w:t>
      </w:r>
      <w:r w:rsidRPr="00C64217">
        <w:rPr>
          <w:rFonts w:cstheme="minorHAnsi"/>
        </w:rPr>
        <w:t xml:space="preserve"> € + </w:t>
      </w:r>
      <w:r w:rsidR="0042107F">
        <w:rPr>
          <w:rFonts w:cstheme="minorHAnsi"/>
        </w:rPr>
        <w:t xml:space="preserve">inscripción 2025 + </w:t>
      </w:r>
      <w:r w:rsidRPr="00C64217">
        <w:rPr>
          <w:rFonts w:cstheme="minorHAnsi"/>
        </w:rPr>
        <w:t>trofeo</w:t>
      </w:r>
    </w:p>
    <w:p w14:paraId="461B57E1" w14:textId="7217D751" w:rsidR="0042107F" w:rsidRPr="00C64217" w:rsidRDefault="0042107F" w:rsidP="00C64217">
      <w:pPr>
        <w:pStyle w:val="Prrafodelista"/>
        <w:jc w:val="both"/>
        <w:rPr>
          <w:rFonts w:cstheme="minorHAnsi"/>
        </w:rPr>
      </w:pPr>
      <w:r>
        <w:rPr>
          <w:rStyle w:val="Textoennegrita"/>
          <w:rFonts w:asciiTheme="minorHAnsi" w:hAnsiTheme="minorHAnsi" w:cstheme="minorHAnsi"/>
          <w:color w:val="000000" w:themeColor="text1"/>
        </w:rPr>
        <w:t>CUARTO PUESTO:</w:t>
      </w:r>
      <w:r>
        <w:rPr>
          <w:rFonts w:cstheme="minorHAnsi"/>
        </w:rPr>
        <w:t xml:space="preserve"> 75</w:t>
      </w:r>
      <w:r w:rsidRPr="00C64217">
        <w:rPr>
          <w:rFonts w:cstheme="minorHAnsi"/>
        </w:rPr>
        <w:t xml:space="preserve"> € + </w:t>
      </w:r>
      <w:r>
        <w:rPr>
          <w:rFonts w:cstheme="minorHAnsi"/>
        </w:rPr>
        <w:t xml:space="preserve">inscripción 2025 + </w:t>
      </w:r>
      <w:r w:rsidRPr="00C64217">
        <w:rPr>
          <w:rFonts w:cstheme="minorHAnsi"/>
        </w:rPr>
        <w:t>trofeo</w:t>
      </w:r>
    </w:p>
    <w:p w14:paraId="2043BA83" w14:textId="77777777" w:rsidR="00C64217" w:rsidRPr="00C64217" w:rsidRDefault="00C64217" w:rsidP="00C64217">
      <w:pPr>
        <w:jc w:val="both"/>
        <w:rPr>
          <w:rStyle w:val="Textoennegrita"/>
          <w:rFonts w:asciiTheme="minorHAnsi" w:hAnsiTheme="minorHAnsi" w:cstheme="minorHAnsi"/>
        </w:rPr>
      </w:pPr>
      <w:r w:rsidRPr="00C64217">
        <w:rPr>
          <w:rStyle w:val="Textoennegrita"/>
          <w:rFonts w:asciiTheme="minorHAnsi" w:hAnsiTheme="minorHAnsi" w:cstheme="minorHAnsi"/>
        </w:rPr>
        <w:t>Nota: los premios se realizarán en el acto de entrega al finalizar la prueba, siendo obligatorio asistir para recoger el premio. El pago se realizará en efectivo. Los menores de 18 años deberán estar acompañados de un mayor de edad para recoger el premio en efectivo.</w:t>
      </w:r>
    </w:p>
    <w:p w14:paraId="00DD905A" w14:textId="584E7F24" w:rsidR="00C64217" w:rsidRPr="00E76EA2" w:rsidRDefault="00C64217" w:rsidP="00E76EA2">
      <w:pPr>
        <w:pStyle w:val="Ttulo1"/>
        <w:jc w:val="both"/>
        <w:rPr>
          <w:rFonts w:asciiTheme="minorHAnsi" w:hAnsiTheme="minorHAnsi" w:cstheme="minorHAnsi"/>
          <w:b w:val="0"/>
          <w:bCs w:val="0"/>
          <w:sz w:val="40"/>
          <w:szCs w:val="40"/>
        </w:rPr>
      </w:pPr>
      <w:r w:rsidRPr="00C64217">
        <w:rPr>
          <w:rFonts w:cstheme="majorHAnsi"/>
          <w:b w:val="0"/>
          <w:bCs w:val="0"/>
          <w:sz w:val="40"/>
          <w:szCs w:val="40"/>
        </w:rPr>
        <w:t>Artículo 6. Arbitraje</w:t>
      </w:r>
      <w:r w:rsidRPr="00C64217">
        <w:rPr>
          <w:rFonts w:asciiTheme="minorHAnsi" w:hAnsiTheme="minorHAnsi" w:cstheme="minorHAnsi"/>
          <w:b w:val="0"/>
          <w:bCs w:val="0"/>
          <w:sz w:val="40"/>
          <w:szCs w:val="40"/>
        </w:rPr>
        <w:t>.</w:t>
      </w:r>
    </w:p>
    <w:p w14:paraId="4EF77BE6" w14:textId="75740931" w:rsidR="00C64217" w:rsidRPr="00C64217" w:rsidRDefault="00C64217" w:rsidP="00C64217">
      <w:pPr>
        <w:pStyle w:val="NormalWeb"/>
        <w:jc w:val="both"/>
        <w:rPr>
          <w:rFonts w:asciiTheme="minorHAnsi" w:hAnsiTheme="minorHAnsi" w:cstheme="minorHAnsi"/>
          <w:sz w:val="22"/>
          <w:szCs w:val="22"/>
        </w:rPr>
      </w:pPr>
      <w:r w:rsidRPr="00C64217">
        <w:rPr>
          <w:rFonts w:asciiTheme="minorHAnsi" w:hAnsiTheme="minorHAnsi" w:cstheme="minorHAnsi"/>
          <w:sz w:val="22"/>
          <w:szCs w:val="22"/>
        </w:rPr>
        <w:t xml:space="preserve">Atendiendo a la filosofía competitiva del Torneo los partidos contarán con árbitro externo. </w:t>
      </w:r>
      <w:r w:rsidR="00212E14">
        <w:rPr>
          <w:rFonts w:asciiTheme="minorHAnsi" w:hAnsiTheme="minorHAnsi" w:cstheme="minorHAnsi"/>
          <w:sz w:val="22"/>
          <w:szCs w:val="22"/>
        </w:rPr>
        <w:t xml:space="preserve">La organización se reserva el derecho de adoptar cualquier tipo de medida disciplinaria ante actos que pudiesen repercutir negativamente en el desarrollo del torneo. </w:t>
      </w:r>
    </w:p>
    <w:p w14:paraId="07591108" w14:textId="6208D630" w:rsidR="00C64217" w:rsidRPr="00C64217" w:rsidRDefault="00C64217" w:rsidP="00C64217">
      <w:pPr>
        <w:pStyle w:val="Ttulo1"/>
        <w:jc w:val="both"/>
        <w:rPr>
          <w:rFonts w:cstheme="majorHAnsi"/>
          <w:b w:val="0"/>
          <w:bCs w:val="0"/>
          <w:sz w:val="40"/>
          <w:szCs w:val="40"/>
        </w:rPr>
      </w:pPr>
      <w:r w:rsidRPr="00C64217">
        <w:rPr>
          <w:rFonts w:cstheme="majorHAnsi"/>
          <w:b w:val="0"/>
          <w:bCs w:val="0"/>
          <w:sz w:val="40"/>
          <w:szCs w:val="40"/>
        </w:rPr>
        <w:t xml:space="preserve">Artículo 7. Reclamaciones: </w:t>
      </w:r>
    </w:p>
    <w:p w14:paraId="7EEF231D" w14:textId="77777777" w:rsidR="00C64217" w:rsidRPr="00C64217" w:rsidRDefault="00C64217" w:rsidP="00C64217">
      <w:pPr>
        <w:jc w:val="both"/>
        <w:rPr>
          <w:rStyle w:val="Textoennegrita"/>
          <w:rFonts w:asciiTheme="minorHAnsi" w:hAnsiTheme="minorHAnsi" w:cstheme="minorHAnsi"/>
        </w:rPr>
      </w:pPr>
    </w:p>
    <w:p w14:paraId="37230D1E" w14:textId="77777777" w:rsidR="00C64217" w:rsidRPr="00C64217" w:rsidRDefault="00C64217" w:rsidP="00C64217">
      <w:pPr>
        <w:jc w:val="both"/>
        <w:rPr>
          <w:rStyle w:val="Textoennegrita"/>
          <w:rFonts w:asciiTheme="minorHAnsi" w:hAnsiTheme="minorHAnsi" w:cstheme="minorHAnsi"/>
        </w:rPr>
      </w:pPr>
      <w:r w:rsidRPr="00C64217">
        <w:rPr>
          <w:rStyle w:val="Textoennegrita"/>
          <w:rFonts w:asciiTheme="minorHAnsi" w:hAnsiTheme="minorHAnsi" w:cstheme="minorHAnsi"/>
        </w:rPr>
        <w:t xml:space="preserve">Las reclamaciones relacionadas con la organización de la prueba, se dirigirán al propio organizador. </w:t>
      </w:r>
    </w:p>
    <w:p w14:paraId="56BAFBDB" w14:textId="17BDEEA0" w:rsidR="00C64217" w:rsidRPr="00C64217" w:rsidRDefault="00C64217" w:rsidP="00C64217">
      <w:pPr>
        <w:pStyle w:val="Ttulo1"/>
        <w:jc w:val="both"/>
        <w:rPr>
          <w:rFonts w:cstheme="majorHAnsi"/>
          <w:b w:val="0"/>
          <w:bCs w:val="0"/>
          <w:sz w:val="40"/>
          <w:szCs w:val="40"/>
        </w:rPr>
      </w:pPr>
      <w:r w:rsidRPr="00C64217">
        <w:rPr>
          <w:rFonts w:cstheme="majorHAnsi"/>
          <w:b w:val="0"/>
          <w:bCs w:val="0"/>
          <w:sz w:val="40"/>
          <w:szCs w:val="40"/>
        </w:rPr>
        <w:t>Artículo 8. Aceptación del reglamento.</w:t>
      </w:r>
    </w:p>
    <w:p w14:paraId="5E5CF718" w14:textId="77777777" w:rsidR="00C64217" w:rsidRPr="00C64217" w:rsidRDefault="00C64217" w:rsidP="00C64217">
      <w:pPr>
        <w:jc w:val="both"/>
        <w:rPr>
          <w:rStyle w:val="Textoennegrita"/>
          <w:rFonts w:asciiTheme="minorHAnsi" w:hAnsiTheme="minorHAnsi" w:cstheme="minorHAnsi"/>
        </w:rPr>
      </w:pPr>
      <w:r w:rsidRPr="00C64217">
        <w:rPr>
          <w:rStyle w:val="Textoennegrita"/>
          <w:rFonts w:asciiTheme="minorHAnsi" w:hAnsiTheme="minorHAnsi" w:cstheme="minorHAnsi"/>
        </w:rPr>
        <w:t xml:space="preserve">La participación en la prueba supone la aceptación del presente reglamento. </w:t>
      </w:r>
    </w:p>
    <w:p w14:paraId="2F803B32" w14:textId="77777777" w:rsidR="00C64217" w:rsidRPr="00C64217" w:rsidRDefault="00C64217" w:rsidP="00C64217">
      <w:pPr>
        <w:jc w:val="both"/>
        <w:rPr>
          <w:rStyle w:val="Textoennegrita"/>
          <w:rFonts w:asciiTheme="minorHAnsi" w:hAnsiTheme="minorHAnsi" w:cstheme="minorHAnsi"/>
        </w:rPr>
      </w:pPr>
      <w:r w:rsidRPr="00C64217">
        <w:rPr>
          <w:rStyle w:val="Textoennegrita"/>
          <w:rFonts w:asciiTheme="minorHAnsi" w:hAnsiTheme="minorHAnsi" w:cstheme="minorHAnsi"/>
        </w:rPr>
        <w:t>La organización podrá solicitar en cualquier momento la acreditación de los datos reseñados en la inscripción. La irregularidad o falsificación de los mismos podrá provocar la descalificación.</w:t>
      </w:r>
    </w:p>
    <w:p w14:paraId="39593E95" w14:textId="77777777" w:rsidR="00C64217" w:rsidRDefault="00C64217" w:rsidP="00C64217">
      <w:pPr>
        <w:pStyle w:val="Ttulo1"/>
        <w:jc w:val="both"/>
        <w:rPr>
          <w:rFonts w:asciiTheme="minorHAnsi" w:hAnsiTheme="minorHAnsi" w:cstheme="minorHAnsi"/>
          <w:b w:val="0"/>
          <w:bCs w:val="0"/>
          <w:sz w:val="40"/>
          <w:szCs w:val="40"/>
        </w:rPr>
      </w:pPr>
    </w:p>
    <w:p w14:paraId="656BC115" w14:textId="269EE8E4" w:rsidR="00C64217" w:rsidRPr="00C64217" w:rsidRDefault="00C64217" w:rsidP="00C64217">
      <w:pPr>
        <w:pStyle w:val="Ttulo1"/>
        <w:jc w:val="both"/>
        <w:rPr>
          <w:rFonts w:cstheme="majorHAnsi"/>
          <w:b w:val="0"/>
          <w:bCs w:val="0"/>
          <w:sz w:val="40"/>
          <w:szCs w:val="40"/>
        </w:rPr>
      </w:pPr>
      <w:r w:rsidRPr="00C64217">
        <w:rPr>
          <w:rFonts w:cstheme="majorHAnsi"/>
          <w:b w:val="0"/>
          <w:bCs w:val="0"/>
          <w:sz w:val="40"/>
          <w:szCs w:val="40"/>
        </w:rPr>
        <w:t xml:space="preserve">Artículo </w:t>
      </w:r>
      <w:proofErr w:type="gramStart"/>
      <w:r w:rsidRPr="00C64217">
        <w:rPr>
          <w:rFonts w:cstheme="majorHAnsi"/>
          <w:b w:val="0"/>
          <w:bCs w:val="0"/>
          <w:sz w:val="40"/>
          <w:szCs w:val="40"/>
        </w:rPr>
        <w:t>9 .</w:t>
      </w:r>
      <w:proofErr w:type="gramEnd"/>
      <w:r w:rsidRPr="00C64217">
        <w:rPr>
          <w:rFonts w:cstheme="majorHAnsi"/>
          <w:b w:val="0"/>
          <w:bCs w:val="0"/>
          <w:sz w:val="40"/>
          <w:szCs w:val="40"/>
        </w:rPr>
        <w:t xml:space="preserve"> Derechos de imagen.</w:t>
      </w:r>
    </w:p>
    <w:p w14:paraId="71DB2D40" w14:textId="77777777" w:rsidR="00C64217" w:rsidRPr="00C64217" w:rsidRDefault="00C64217" w:rsidP="00C64217">
      <w:pPr>
        <w:jc w:val="both"/>
        <w:rPr>
          <w:rStyle w:val="Textoennegrita"/>
          <w:rFonts w:asciiTheme="minorHAnsi" w:hAnsiTheme="minorHAnsi" w:cstheme="minorHAnsi"/>
        </w:rPr>
      </w:pPr>
    </w:p>
    <w:p w14:paraId="0063DC4D" w14:textId="77777777" w:rsidR="00C64217" w:rsidRPr="00C64217" w:rsidRDefault="00C64217" w:rsidP="00C64217">
      <w:pPr>
        <w:jc w:val="both"/>
        <w:rPr>
          <w:rStyle w:val="Textoennegrita"/>
          <w:rFonts w:asciiTheme="minorHAnsi" w:hAnsiTheme="minorHAnsi" w:cstheme="minorHAnsi"/>
        </w:rPr>
      </w:pPr>
      <w:r w:rsidRPr="00C64217">
        <w:rPr>
          <w:rStyle w:val="Textoennegrita"/>
          <w:rFonts w:asciiTheme="minorHAnsi" w:hAnsiTheme="minorHAnsi" w:cstheme="minorHAnsi"/>
        </w:rPr>
        <w:t xml:space="preserve">El participante acepta que el organizador capte imágenes de la prueba. </w:t>
      </w:r>
    </w:p>
    <w:p w14:paraId="120726C1" w14:textId="77777777" w:rsidR="00C64217" w:rsidRPr="00C64217" w:rsidRDefault="00C64217" w:rsidP="00C64217">
      <w:pPr>
        <w:jc w:val="both"/>
        <w:rPr>
          <w:rStyle w:val="Textoennegrita"/>
          <w:rFonts w:asciiTheme="minorHAnsi" w:hAnsiTheme="minorHAnsi" w:cstheme="minorHAnsi"/>
        </w:rPr>
      </w:pPr>
      <w:r w:rsidRPr="00C64217">
        <w:rPr>
          <w:rStyle w:val="Textoennegrita"/>
          <w:rFonts w:asciiTheme="minorHAnsi" w:hAnsiTheme="minorHAnsi" w:cstheme="minorHAnsi"/>
        </w:rPr>
        <w:t xml:space="preserve">El participante acepta la difusión de las mismas a través de los medios legalmente establecidos. </w:t>
      </w:r>
    </w:p>
    <w:p w14:paraId="78255FA1" w14:textId="77777777" w:rsidR="00C64217" w:rsidRPr="00C64217" w:rsidRDefault="00C64217" w:rsidP="00C64217">
      <w:pPr>
        <w:jc w:val="both"/>
        <w:rPr>
          <w:sz w:val="21"/>
        </w:rPr>
      </w:pPr>
    </w:p>
    <w:sectPr w:rsidR="00C64217" w:rsidRPr="00C64217" w:rsidSect="004C0FA3">
      <w:headerReference w:type="default" r:id="rId8"/>
      <w:pgSz w:w="11906" w:h="16838"/>
      <w:pgMar w:top="851"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98AA" w14:textId="77777777" w:rsidR="00D37D14" w:rsidRDefault="00D37D14" w:rsidP="00186AE0">
      <w:pPr>
        <w:spacing w:after="0" w:line="240" w:lineRule="auto"/>
      </w:pPr>
      <w:r>
        <w:separator/>
      </w:r>
    </w:p>
  </w:endnote>
  <w:endnote w:type="continuationSeparator" w:id="0">
    <w:p w14:paraId="20FEA803" w14:textId="77777777" w:rsidR="00D37D14" w:rsidRDefault="00D37D14" w:rsidP="0018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egreya Sans">
    <w:altName w:val="Courier New"/>
    <w:panose1 w:val="020B0604020202020204"/>
    <w:charset w:val="00"/>
    <w:family w:val="auto"/>
    <w:pitch w:val="variable"/>
    <w:sig w:usb0="20000007" w:usb1="00000000" w:usb2="00000000" w:usb3="00000000" w:csb0="00000193" w:csb1="00000000"/>
  </w:font>
  <w:font w:name="Arial Rounded MT Bold">
    <w:panose1 w:val="020F0704030504030204"/>
    <w:charset w:val="4D"/>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1F64" w14:textId="77777777" w:rsidR="00D37D14" w:rsidRDefault="00D37D14" w:rsidP="00186AE0">
      <w:pPr>
        <w:spacing w:after="0" w:line="240" w:lineRule="auto"/>
      </w:pPr>
      <w:r>
        <w:separator/>
      </w:r>
    </w:p>
  </w:footnote>
  <w:footnote w:type="continuationSeparator" w:id="0">
    <w:p w14:paraId="562C7C81" w14:textId="77777777" w:rsidR="00D37D14" w:rsidRDefault="00D37D14" w:rsidP="0018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1002" w14:textId="5210B13D" w:rsidR="00C64217" w:rsidRDefault="00C64217">
    <w:pPr>
      <w:pStyle w:val="Encabezado"/>
    </w:pPr>
    <w:r>
      <w:rPr>
        <w:noProof/>
      </w:rPr>
      <w:drawing>
        <wp:anchor distT="0" distB="0" distL="114300" distR="114300" simplePos="0" relativeHeight="251659264" behindDoc="0" locked="0" layoutInCell="1" allowOverlap="1" wp14:anchorId="656C5F9A" wp14:editId="58E6AE07">
          <wp:simplePos x="0" y="0"/>
          <wp:positionH relativeFrom="column">
            <wp:posOffset>-809897</wp:posOffset>
          </wp:positionH>
          <wp:positionV relativeFrom="paragraph">
            <wp:posOffset>-383540</wp:posOffset>
          </wp:positionV>
          <wp:extent cx="1483995" cy="679450"/>
          <wp:effectExtent l="19050" t="0" r="1905" b="0"/>
          <wp:wrapSquare wrapText="bothSides"/>
          <wp:docPr id="1" name="Imagen 1" descr="D:\Trabajo\Manual Identidad Ayto. Herrera del Duque\escudo-herrera_del_duque\escudo-herrera_del_duque\png\escudo_herrera-horizontal_r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bajo\Manual Identidad Ayto. Herrera del Duque\escudo-herrera_del_duque\escudo-herrera_del_duque\png\escudo_herrera-horizontal_rojo.png"/>
                  <pic:cNvPicPr>
                    <a:picLocks noChangeAspect="1" noChangeArrowheads="1"/>
                  </pic:cNvPicPr>
                </pic:nvPicPr>
                <pic:blipFill>
                  <a:blip r:embed="rId1"/>
                  <a:srcRect/>
                  <a:stretch>
                    <a:fillRect/>
                  </a:stretch>
                </pic:blipFill>
                <pic:spPr bwMode="auto">
                  <a:xfrm>
                    <a:off x="0" y="0"/>
                    <a:ext cx="1483995" cy="679450"/>
                  </a:xfrm>
                  <a:prstGeom prst="rect">
                    <a:avLst/>
                  </a:prstGeom>
                  <a:noFill/>
                  <a:ln w="9525">
                    <a:noFill/>
                    <a:miter lim="800000"/>
                    <a:headEnd/>
                    <a:tailEnd/>
                  </a:ln>
                </pic:spPr>
              </pic:pic>
            </a:graphicData>
          </a:graphic>
        </wp:anchor>
      </w:drawing>
    </w:r>
  </w:p>
  <w:p w14:paraId="72AE4EE9" w14:textId="77777777" w:rsidR="00C64217" w:rsidRDefault="00C642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A65"/>
    <w:multiLevelType w:val="hybridMultilevel"/>
    <w:tmpl w:val="BC6858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F2E1A15"/>
    <w:multiLevelType w:val="hybridMultilevel"/>
    <w:tmpl w:val="7EEC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1F0D79"/>
    <w:multiLevelType w:val="hybridMultilevel"/>
    <w:tmpl w:val="F1981DFA"/>
    <w:lvl w:ilvl="0" w:tplc="FB84937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264CB3"/>
    <w:multiLevelType w:val="hybridMultilevel"/>
    <w:tmpl w:val="44ACF1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49934849">
    <w:abstractNumId w:val="1"/>
  </w:num>
  <w:num w:numId="2" w16cid:durableId="1272202842">
    <w:abstractNumId w:val="2"/>
  </w:num>
  <w:num w:numId="3" w16cid:durableId="1440487947">
    <w:abstractNumId w:val="0"/>
  </w:num>
  <w:num w:numId="4" w16cid:durableId="1752199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8E"/>
    <w:rsid w:val="00002A37"/>
    <w:rsid w:val="00030B5B"/>
    <w:rsid w:val="000B4969"/>
    <w:rsid w:val="00142D8B"/>
    <w:rsid w:val="00186AE0"/>
    <w:rsid w:val="001A665F"/>
    <w:rsid w:val="001F32E6"/>
    <w:rsid w:val="00212E14"/>
    <w:rsid w:val="0042107F"/>
    <w:rsid w:val="004C0FA3"/>
    <w:rsid w:val="0050498E"/>
    <w:rsid w:val="005D063D"/>
    <w:rsid w:val="005E6CFE"/>
    <w:rsid w:val="00611754"/>
    <w:rsid w:val="00672A44"/>
    <w:rsid w:val="00675282"/>
    <w:rsid w:val="006D4496"/>
    <w:rsid w:val="00733AAE"/>
    <w:rsid w:val="00750970"/>
    <w:rsid w:val="007E717B"/>
    <w:rsid w:val="007F6717"/>
    <w:rsid w:val="008303E7"/>
    <w:rsid w:val="008B2EB5"/>
    <w:rsid w:val="00943D06"/>
    <w:rsid w:val="009C5260"/>
    <w:rsid w:val="009F2705"/>
    <w:rsid w:val="009F52ED"/>
    <w:rsid w:val="00A02647"/>
    <w:rsid w:val="00AA4D90"/>
    <w:rsid w:val="00B420AF"/>
    <w:rsid w:val="00B44B8A"/>
    <w:rsid w:val="00B74805"/>
    <w:rsid w:val="00B9242A"/>
    <w:rsid w:val="00C04B72"/>
    <w:rsid w:val="00C431CA"/>
    <w:rsid w:val="00C64217"/>
    <w:rsid w:val="00CA173D"/>
    <w:rsid w:val="00D37D14"/>
    <w:rsid w:val="00DA6564"/>
    <w:rsid w:val="00E76EA2"/>
    <w:rsid w:val="00EF386B"/>
    <w:rsid w:val="00FF0540"/>
    <w:rsid w:val="00FF40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75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86B"/>
  </w:style>
  <w:style w:type="paragraph" w:styleId="Ttulo1">
    <w:name w:val="heading 1"/>
    <w:basedOn w:val="Normal"/>
    <w:next w:val="Normal"/>
    <w:link w:val="Ttulo1Car"/>
    <w:uiPriority w:val="9"/>
    <w:qFormat/>
    <w:rsid w:val="00C6421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AE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86AE0"/>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Encabezado">
    <w:name w:val="header"/>
    <w:basedOn w:val="Normal"/>
    <w:link w:val="EncabezadoCar"/>
    <w:uiPriority w:val="99"/>
    <w:unhideWhenUsed/>
    <w:rsid w:val="00186A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6AE0"/>
  </w:style>
  <w:style w:type="paragraph" w:styleId="Piedepgina">
    <w:name w:val="footer"/>
    <w:basedOn w:val="Normal"/>
    <w:link w:val="PiedepginaCar"/>
    <w:uiPriority w:val="99"/>
    <w:unhideWhenUsed/>
    <w:rsid w:val="00186A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6AE0"/>
  </w:style>
  <w:style w:type="character" w:styleId="Hipervnculo">
    <w:name w:val="Hyperlink"/>
    <w:basedOn w:val="Fuentedeprrafopredeter"/>
    <w:uiPriority w:val="99"/>
    <w:unhideWhenUsed/>
    <w:rsid w:val="00002A37"/>
    <w:rPr>
      <w:color w:val="0563C1" w:themeColor="hyperlink"/>
      <w:u w:val="single"/>
    </w:rPr>
  </w:style>
  <w:style w:type="character" w:styleId="Mencinsinresolver">
    <w:name w:val="Unresolved Mention"/>
    <w:basedOn w:val="Fuentedeprrafopredeter"/>
    <w:uiPriority w:val="99"/>
    <w:rsid w:val="00002A37"/>
    <w:rPr>
      <w:color w:val="605E5C"/>
      <w:shd w:val="clear" w:color="auto" w:fill="E1DFDD"/>
    </w:rPr>
  </w:style>
  <w:style w:type="paragraph" w:styleId="Prrafodelista">
    <w:name w:val="List Paragraph"/>
    <w:basedOn w:val="Normal"/>
    <w:uiPriority w:val="34"/>
    <w:qFormat/>
    <w:rsid w:val="00C64217"/>
    <w:pPr>
      <w:ind w:left="720"/>
      <w:contextualSpacing/>
    </w:pPr>
  </w:style>
  <w:style w:type="character" w:styleId="Textoennegrita">
    <w:name w:val="Strong"/>
    <w:basedOn w:val="Fuentedeprrafopredeter"/>
    <w:uiPriority w:val="22"/>
    <w:qFormat/>
    <w:rsid w:val="00C64217"/>
    <w:rPr>
      <w:rFonts w:ascii="Alegreya Sans" w:hAnsi="Alegreya Sans"/>
      <w:bCs/>
    </w:rPr>
  </w:style>
  <w:style w:type="character" w:customStyle="1" w:styleId="Ttulo1Car">
    <w:name w:val="Título 1 Car"/>
    <w:basedOn w:val="Fuentedeprrafopredeter"/>
    <w:link w:val="Ttulo1"/>
    <w:uiPriority w:val="9"/>
    <w:rsid w:val="00C64217"/>
    <w:rPr>
      <w:rFonts w:asciiTheme="majorHAnsi" w:eastAsiaTheme="majorEastAsia" w:hAnsiTheme="majorHAnsi" w:cstheme="majorBidi"/>
      <w:b/>
      <w:bCs/>
      <w:color w:val="2E74B5" w:themeColor="accent1" w:themeShade="BF"/>
      <w:sz w:val="28"/>
      <w:szCs w:val="28"/>
      <w:lang w:eastAsia="es-ES"/>
    </w:rPr>
  </w:style>
  <w:style w:type="paragraph" w:styleId="Ttulo">
    <w:name w:val="Title"/>
    <w:basedOn w:val="Normal"/>
    <w:next w:val="Normal"/>
    <w:link w:val="TtuloCar"/>
    <w:qFormat/>
    <w:rsid w:val="00C6421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s-ES"/>
    </w:rPr>
  </w:style>
  <w:style w:type="character" w:customStyle="1" w:styleId="TtuloCar">
    <w:name w:val="Título Car"/>
    <w:basedOn w:val="Fuentedeprrafopredeter"/>
    <w:link w:val="Ttulo"/>
    <w:rsid w:val="00C64217"/>
    <w:rPr>
      <w:rFonts w:asciiTheme="majorHAnsi" w:eastAsiaTheme="majorEastAsia" w:hAnsiTheme="majorHAnsi" w:cstheme="majorBidi"/>
      <w:color w:val="323E4F" w:themeColor="text2" w:themeShade="BF"/>
      <w:spacing w:val="5"/>
      <w:kern w:val="28"/>
      <w:sz w:val="52"/>
      <w:szCs w:val="5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reradelduq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Gil</dc:creator>
  <cp:keywords/>
  <dc:description/>
  <cp:lastModifiedBy>Alejandro Alcázar Serrano</cp:lastModifiedBy>
  <cp:revision>5</cp:revision>
  <cp:lastPrinted>2018-07-10T18:07:00Z</cp:lastPrinted>
  <dcterms:created xsi:type="dcterms:W3CDTF">2024-05-15T09:13:00Z</dcterms:created>
  <dcterms:modified xsi:type="dcterms:W3CDTF">2025-05-14T17:41:00Z</dcterms:modified>
</cp:coreProperties>
</file>